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бизнес-процессов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C8FEF9" w:rsidR="00A77598" w:rsidRPr="00D621A5" w:rsidRDefault="00D621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7A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7AFE">
              <w:rPr>
                <w:rFonts w:ascii="Times New Roman" w:hAnsi="Times New Roman" w:cs="Times New Roman"/>
                <w:sz w:val="20"/>
                <w:szCs w:val="20"/>
              </w:rPr>
              <w:t>к.э.н, Новицкая Влада Денисовна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0B4A09" w:rsidR="004475DA" w:rsidRPr="00D621A5" w:rsidRDefault="00D621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C3E54B" w14:textId="44289852" w:rsidR="009F7A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037514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_Toc203037514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3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6E4047DC" w14:textId="274DFD4F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15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_Toc203037515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3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3311A60E" w14:textId="314609A1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16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_Toc203037516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3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471C268D" w14:textId="44E098F0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17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_Toc203037517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3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1DFFC34B" w14:textId="23C25232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18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_Toc203037518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5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77F3E670" w14:textId="7569A8D4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19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_Toc203037519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5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62DC60DA" w14:textId="77E66D43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0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_Toc203037520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6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3B7C894D" w14:textId="58332682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1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_Toc203037521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6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33AC1D59" w14:textId="1144F333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2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_Toc203037522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7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6CEEB905" w14:textId="59C59278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3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_Toc203037523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8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1D3CDEEB" w14:textId="1D7650DF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4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_Toc203037524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9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434098A4" w14:textId="423D48F0" w:rsidR="009F7AFE" w:rsidRDefault="00117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5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_Toc203037525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202C990E" w14:textId="14861D27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6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_Toc203037526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69F880E1" w14:textId="0D18F7CF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7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_Toc203037527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7D752CEC" w14:textId="13BF8396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8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_Toc203037528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13495D3D" w14:textId="442BAD52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29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_Toc203037529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008A9840" w14:textId="6A87383A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30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_Toc203037530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5FFF6D5F" w14:textId="682C3AB7" w:rsidR="009F7AFE" w:rsidRDefault="00117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37531" w:history="1">
            <w:r w:rsidR="009F7AFE" w:rsidRPr="008006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F7AFE">
              <w:rPr>
                <w:noProof/>
                <w:webHidden/>
              </w:rPr>
              <w:tab/>
            </w:r>
            <w:r w:rsidR="009F7AFE">
              <w:rPr>
                <w:noProof/>
                <w:webHidden/>
              </w:rPr>
              <w:fldChar w:fldCharType="begin"/>
            </w:r>
            <w:r w:rsidR="009F7AFE">
              <w:rPr>
                <w:noProof/>
                <w:webHidden/>
              </w:rPr>
              <w:instrText xml:space="preserve"> PAGEREF _Toc203037531 \h </w:instrText>
            </w:r>
            <w:r w:rsidR="009F7AFE">
              <w:rPr>
                <w:noProof/>
                <w:webHidden/>
              </w:rPr>
            </w:r>
            <w:r w:rsidR="009F7AFE">
              <w:rPr>
                <w:noProof/>
                <w:webHidden/>
              </w:rPr>
              <w:fldChar w:fldCharType="separate"/>
            </w:r>
            <w:r w:rsidR="009F7AFE">
              <w:rPr>
                <w:noProof/>
                <w:webHidden/>
              </w:rPr>
              <w:t>11</w:t>
            </w:r>
            <w:r w:rsidR="009F7AFE">
              <w:rPr>
                <w:noProof/>
                <w:webHidden/>
              </w:rPr>
              <w:fldChar w:fldCharType="end"/>
            </w:r>
          </w:hyperlink>
        </w:p>
        <w:p w14:paraId="0DD49713" w14:textId="5162DCF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037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теоретических основ и формирование практических навыков и умений в области анализа и моделирования бизнес-процессов для обеспечения поддержки принятия управленческих решений для торговых предприятий.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037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Моделирование бизнес-процессов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037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7A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7A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7A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7A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7A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7A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7A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7A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7A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стратегические 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7A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  <w:lang w:bidi="ru-RU"/>
              </w:rPr>
              <w:t>ОПК-4.2 - Применяет методы и модели для разработки экономически и финансово обоснованных стратегических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7A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7AFE">
              <w:rPr>
                <w:rFonts w:ascii="Times New Roman" w:hAnsi="Times New Roman" w:cs="Times New Roman"/>
              </w:rPr>
              <w:t>- модели бизнес-процессов;</w:t>
            </w:r>
            <w:r w:rsidR="00316402" w:rsidRPr="009F7AFE">
              <w:rPr>
                <w:rFonts w:ascii="Times New Roman" w:hAnsi="Times New Roman" w:cs="Times New Roman"/>
              </w:rPr>
              <w:br/>
              <w:t>- нотации моделирования бизнес процессов;</w:t>
            </w:r>
            <w:r w:rsidR="00316402" w:rsidRPr="009F7AFE">
              <w:rPr>
                <w:rFonts w:ascii="Times New Roman" w:hAnsi="Times New Roman" w:cs="Times New Roman"/>
              </w:rPr>
              <w:br/>
              <w:t>- методологии моделирования бизнес-процессов;</w:t>
            </w:r>
            <w:r w:rsidR="00316402" w:rsidRPr="009F7AFE">
              <w:rPr>
                <w:rFonts w:ascii="Times New Roman" w:hAnsi="Times New Roman" w:cs="Times New Roman"/>
              </w:rPr>
              <w:br/>
              <w:t>- современные инструменты моделирования бизнес-процессов;</w:t>
            </w:r>
            <w:r w:rsidR="00316402" w:rsidRPr="009F7AFE">
              <w:rPr>
                <w:rFonts w:ascii="Times New Roman" w:hAnsi="Times New Roman" w:cs="Times New Roman"/>
              </w:rPr>
              <w:br/>
              <w:t>- ключевые метрики бизнеса.</w:t>
            </w:r>
            <w:r w:rsidRPr="009F7A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7A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7AFE">
              <w:rPr>
                <w:rFonts w:ascii="Times New Roman" w:hAnsi="Times New Roman" w:cs="Times New Roman"/>
              </w:rPr>
              <w:t>- применять процессный подход к управлению бизнес-процессами торговых предприятий для поддержки принятия стратегических решений;</w:t>
            </w:r>
            <w:r w:rsidR="00FD518F" w:rsidRPr="009F7AFE">
              <w:rPr>
                <w:rFonts w:ascii="Times New Roman" w:hAnsi="Times New Roman" w:cs="Times New Roman"/>
              </w:rPr>
              <w:br/>
              <w:t>- использовать различные методологии моделирования бизнес-процессов торговых предприятий;</w:t>
            </w:r>
            <w:r w:rsidR="00FD518F" w:rsidRPr="009F7AFE">
              <w:rPr>
                <w:rFonts w:ascii="Times New Roman" w:hAnsi="Times New Roman" w:cs="Times New Roman"/>
              </w:rPr>
              <w:br/>
              <w:t>- определять и анализировать ключевые бизнес-метрики.</w:t>
            </w:r>
            <w:r w:rsidRPr="009F7A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F7A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7AFE">
              <w:rPr>
                <w:rFonts w:ascii="Times New Roman" w:hAnsi="Times New Roman" w:cs="Times New Roman"/>
              </w:rPr>
              <w:t>- навыками работы в инструментальной среде современных программных продуктов для решения задач моделирования бизнес-процессов, анализа ключевых бизнес-метрик и финансового моделирования с целью разработки экономически и финансово обоснованных стратегических управленческих решений.</w:t>
            </w:r>
            <w:r w:rsidRPr="009F7A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7A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0375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и методологические основы моделирования бизнес-процессов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Бизнес-процесс как объект управления.</w:t>
            </w:r>
            <w:r w:rsidRPr="00352B6F">
              <w:rPr>
                <w:lang w:bidi="ru-RU"/>
              </w:rPr>
              <w:br/>
              <w:t>Характеристика и классификация бизнес процессов.</w:t>
            </w:r>
            <w:r w:rsidRPr="00352B6F">
              <w:rPr>
                <w:lang w:bidi="ru-RU"/>
              </w:rPr>
              <w:br/>
              <w:t>Процессный подход к управлению бизнес-процессами торговых предприятий.</w:t>
            </w:r>
            <w:r w:rsidRPr="00352B6F">
              <w:rPr>
                <w:lang w:bidi="ru-RU"/>
              </w:rPr>
              <w:br/>
              <w:t>Модели бизнес-процессов.</w:t>
            </w:r>
            <w:r w:rsidRPr="00352B6F">
              <w:rPr>
                <w:lang w:bidi="ru-RU"/>
              </w:rPr>
              <w:br/>
              <w:t>Цели и задачи моделирования бизнес-процессов.</w:t>
            </w:r>
            <w:r w:rsidRPr="00352B6F">
              <w:rPr>
                <w:lang w:bidi="ru-RU"/>
              </w:rPr>
              <w:br/>
              <w:t>Методологии моделирования бизнес-процессов.</w:t>
            </w:r>
            <w:r w:rsidRPr="00352B6F">
              <w:rPr>
                <w:lang w:bidi="ru-RU"/>
              </w:rPr>
              <w:br/>
              <w:t>Нотации моделирования бизнес-процессов: основные элементы, преимущества и недостатки.</w:t>
            </w:r>
            <w:r w:rsidRPr="00352B6F">
              <w:rPr>
                <w:lang w:bidi="ru-RU"/>
              </w:rPr>
              <w:br/>
              <w:t>Описание и анализ бизнес-процессов торгового предприятия.</w:t>
            </w:r>
            <w:r w:rsidRPr="00352B6F">
              <w:rPr>
                <w:lang w:bidi="ru-RU"/>
              </w:rPr>
              <w:br/>
              <w:t>Методы анализа бизнес-процессов в международной торговле.</w:t>
            </w:r>
            <w:r w:rsidRPr="00352B6F">
              <w:rPr>
                <w:lang w:bidi="ru-RU"/>
              </w:rPr>
              <w:br/>
              <w:t>Оценка зрелости управления бизнес-процессами.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D08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D63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Инструментальные основы моделирования бизнес-процессов в международной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607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инструменты моделирования бизнес-процессов торговых компаний на международных рынках товаров и услуг.</w:t>
            </w:r>
            <w:r w:rsidRPr="00352B6F">
              <w:rPr>
                <w:lang w:bidi="ru-RU"/>
              </w:rPr>
              <w:br/>
              <w:t>Mind-карты в моделировании бизнес-процессов.</w:t>
            </w:r>
            <w:r w:rsidRPr="00352B6F">
              <w:rPr>
                <w:lang w:bidi="ru-RU"/>
              </w:rPr>
              <w:br/>
              <w:t>Miro для декомпозиции целей и задачи, анализа бизнес процессов.</w:t>
            </w:r>
            <w:r w:rsidRPr="00352B6F">
              <w:rPr>
                <w:lang w:bidi="ru-RU"/>
              </w:rPr>
              <w:br/>
              <w:t>ARIS Express и Visio: особенности и основной функционал цифровых сервисов моделирования бизнес-процессов.</w:t>
            </w:r>
            <w:r w:rsidRPr="00352B6F">
              <w:rPr>
                <w:lang w:bidi="ru-RU"/>
              </w:rPr>
              <w:br/>
              <w:t>Финансовое моделирование: P&amp;L, Cash flow в Excel и  Google Таблицах.</w:t>
            </w:r>
            <w:r w:rsidRPr="00352B6F">
              <w:rPr>
                <w:lang w:bidi="ru-RU"/>
              </w:rPr>
              <w:br/>
              <w:t>Подготовка отчетов: MS Power Point, Notion.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7D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89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3B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7E8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93399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BEA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бизнес-процессов в электронной коммерции.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082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метрики бизнеса: бизнес-метрики, маркетинговые метрики, продуктовые метрики.</w:t>
            </w:r>
            <w:r w:rsidRPr="00352B6F">
              <w:rPr>
                <w:lang w:bidi="ru-RU"/>
              </w:rPr>
              <w:br/>
              <w:t>Ключевые показатели эффективности в электронной коммерции.</w:t>
            </w:r>
            <w:r w:rsidRPr="00352B6F">
              <w:rPr>
                <w:lang w:bidi="ru-RU"/>
              </w:rPr>
              <w:br/>
              <w:t>Анализ и оптимизация бизнес-процессов в электронной коммерции.</w:t>
            </w:r>
            <w:r w:rsidRPr="00352B6F">
              <w:rPr>
                <w:lang w:bidi="ru-RU"/>
              </w:rPr>
              <w:br/>
              <w:t>SaaS-сервисы: применение при реализации процессного подхода к управлению бизнес-процессами электронной коммерции.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F8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0C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689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4D7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0375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037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1"/>
        <w:gridCol w:w="5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Долганова, О. И.  Моделирование бизнес-процессов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И. Долганова, Е. В. Виноградова, А. М. Лобанова ; под редакцией О. И. Долгановой. — Москва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, 2023. — 289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978-5-534-00866-1. — Текст : электронный // Образовательная платформа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https://urait.ru/bcode/511418</w:t>
              </w:r>
            </w:hyperlink>
          </w:p>
        </w:tc>
      </w:tr>
      <w:tr w:rsidR="00262CF0" w:rsidRPr="007E6725" w14:paraId="169386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55098" w14:textId="77777777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, М. С.  Моделирование бизнес-процессов. В 2 ч. Часть 1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, В. В. Крохин, И. В. Машков. — Москва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, 2023. — 282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978-5-534-05048-6. — Текст : электронный // Образовательная платформа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11D135" w14:textId="77777777" w:rsidR="00262CF0" w:rsidRPr="007E6725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https://urait.ru/bcode/511154</w:t>
              </w:r>
            </w:hyperlink>
          </w:p>
        </w:tc>
      </w:tr>
      <w:tr w:rsidR="00262CF0" w:rsidRPr="007E6725" w14:paraId="09EBCE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A117BF" w14:textId="77777777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, М. С.  Моделирование бизнес-процессов. В 2 ч. Часть 2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С.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Каменнова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, В. В. Крохин, И. В. Машков. — Москва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, 2023. — 228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978-5-534-09385-8. — Текст : электронный // Образовательная платформа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8CFE2" w14:textId="77777777" w:rsidR="00262CF0" w:rsidRPr="007E6725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https://urait.ru/bcode/517266</w:t>
              </w:r>
            </w:hyperlink>
          </w:p>
        </w:tc>
      </w:tr>
      <w:tr w:rsidR="00262CF0" w:rsidRPr="007E6725" w14:paraId="58CC1C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5402C1" w14:textId="77777777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Фролов, Ю. В.  Стратегический менеджмент. Формирование стратегии и проектирование бизнес-процессов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В. Фролов, Р. В. Серышев ; под редакцией Ю. В. Фролова. — 2-е изд.,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, 2023. — 154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978-5-534-09015-4. — Текст : электронный // Образовательная платформа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A84F9" w14:textId="77777777" w:rsidR="00262CF0" w:rsidRPr="007E6725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https://urait.ru/bcode/513928</w:t>
              </w:r>
            </w:hyperlink>
          </w:p>
        </w:tc>
      </w:tr>
      <w:tr w:rsidR="00262CF0" w:rsidRPr="007E6725" w14:paraId="49EA4E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73DE21" w14:textId="77777777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Куприянов, Ю. В.  Модели и методы диагностики состояния бизнес-систем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Ю. В. Куприянов, Е. А.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Кутлунин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, 2023. — 128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978-5-534-08500-6. — Текст : электронный // Образовательная платформа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1D58F3" w14:textId="77777777" w:rsidR="00262CF0" w:rsidRPr="007E6725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https://urait.ru/bcode/515978 </w:t>
              </w:r>
            </w:hyperlink>
          </w:p>
        </w:tc>
      </w:tr>
      <w:tr w:rsidR="00262CF0" w:rsidRPr="007E6725" w14:paraId="6A133A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71CA1" w14:textId="77777777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Кузнецова, Г. В.  Международная торговля товарами и услугами</w:t>
            </w:r>
            <w:proofErr w:type="gram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Кузнецова, Г. В.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Подбиралина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, 2023. — 720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978-5-534-13547-3. — Текст : электронный // Образовательная платформа </w:t>
            </w:r>
            <w:proofErr w:type="spellStart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2116D" w14:textId="77777777" w:rsidR="00262CF0" w:rsidRPr="007E6725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https://urait.ru/bcode/519595 </w:t>
              </w:r>
            </w:hyperlink>
          </w:p>
        </w:tc>
      </w:tr>
      <w:tr w:rsidR="00262CF0" w:rsidRPr="007E6725" w14:paraId="1926AD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F4154" w14:textId="77777777" w:rsidR="00262CF0" w:rsidRPr="009F7A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PIX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PIX</w:t>
            </w:r>
            <w:r w:rsidRPr="009F7AFE">
              <w:rPr>
                <w:rFonts w:ascii="Times New Roman" w:hAnsi="Times New Roman" w:cs="Times New Roman"/>
                <w:sz w:val="24"/>
                <w:szCs w:val="24"/>
              </w:rPr>
              <w:t xml:space="preserve"> академия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A32AC" w14:textId="77777777" w:rsidR="00262CF0" w:rsidRPr="009F7AFE" w:rsidRDefault="00117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https://academy.pix.ru/course/index.php?categoryid=10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037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6A0540" w14:textId="77777777" w:rsidTr="007B550D">
        <w:tc>
          <w:tcPr>
            <w:tcW w:w="9345" w:type="dxa"/>
          </w:tcPr>
          <w:p w14:paraId="7BD715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C504E7" w14:textId="77777777" w:rsidTr="007B550D">
        <w:tc>
          <w:tcPr>
            <w:tcW w:w="9345" w:type="dxa"/>
          </w:tcPr>
          <w:p w14:paraId="4F5819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5421CEEF" w14:textId="77777777" w:rsidTr="007B550D">
        <w:tc>
          <w:tcPr>
            <w:tcW w:w="9345" w:type="dxa"/>
          </w:tcPr>
          <w:p w14:paraId="7E59BF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6DCA27BC" w14:textId="77777777" w:rsidTr="007B550D">
        <w:tc>
          <w:tcPr>
            <w:tcW w:w="9345" w:type="dxa"/>
          </w:tcPr>
          <w:p w14:paraId="300C95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1D5506F6" w14:textId="77777777" w:rsidTr="007B550D">
        <w:tc>
          <w:tcPr>
            <w:tcW w:w="9345" w:type="dxa"/>
          </w:tcPr>
          <w:p w14:paraId="7F633E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ELMA365</w:t>
            </w:r>
          </w:p>
        </w:tc>
      </w:tr>
      <w:tr w:rsidR="007B550D" w:rsidRPr="007E6725" w14:paraId="21815654" w14:textId="77777777" w:rsidTr="007B550D">
        <w:tc>
          <w:tcPr>
            <w:tcW w:w="9345" w:type="dxa"/>
          </w:tcPr>
          <w:p w14:paraId="61F8D1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2C7EC7B3" w14:textId="77777777" w:rsidTr="007B550D">
        <w:tc>
          <w:tcPr>
            <w:tcW w:w="9345" w:type="dxa"/>
          </w:tcPr>
          <w:p w14:paraId="79D99D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E54DB3" w14:textId="77777777" w:rsidTr="007B550D">
        <w:tc>
          <w:tcPr>
            <w:tcW w:w="9345" w:type="dxa"/>
          </w:tcPr>
          <w:p w14:paraId="16BFF9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E5489D" w14:textId="77777777" w:rsidTr="007B550D">
        <w:tc>
          <w:tcPr>
            <w:tcW w:w="9345" w:type="dxa"/>
          </w:tcPr>
          <w:p w14:paraId="40E2A5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037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79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037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7A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7A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7A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7A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7A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F7A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7A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AF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7A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7AFE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F7AFE">
              <w:rPr>
                <w:sz w:val="22"/>
                <w:szCs w:val="22"/>
                <w:lang w:val="en-US"/>
              </w:rPr>
              <w:t>Acer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Aspire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Z</w:t>
            </w:r>
            <w:r w:rsidRPr="009F7AFE">
              <w:rPr>
                <w:sz w:val="22"/>
                <w:szCs w:val="22"/>
              </w:rPr>
              <w:t xml:space="preserve">1811 </w:t>
            </w:r>
            <w:r w:rsidRPr="009F7AFE">
              <w:rPr>
                <w:sz w:val="22"/>
                <w:szCs w:val="22"/>
                <w:lang w:val="en-US"/>
              </w:rPr>
              <w:t>Intel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Core</w:t>
            </w:r>
            <w:r w:rsidRPr="009F7AFE">
              <w:rPr>
                <w:sz w:val="22"/>
                <w:szCs w:val="22"/>
              </w:rPr>
              <w:t xml:space="preserve"> </w:t>
            </w:r>
            <w:proofErr w:type="spellStart"/>
            <w:r w:rsidRPr="009F7A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7AFE">
              <w:rPr>
                <w:sz w:val="22"/>
                <w:szCs w:val="22"/>
              </w:rPr>
              <w:t>5-2400</w:t>
            </w:r>
            <w:r w:rsidRPr="009F7AFE">
              <w:rPr>
                <w:sz w:val="22"/>
                <w:szCs w:val="22"/>
                <w:lang w:val="en-US"/>
              </w:rPr>
              <w:t>S</w:t>
            </w:r>
            <w:r w:rsidRPr="009F7AFE">
              <w:rPr>
                <w:sz w:val="22"/>
                <w:szCs w:val="22"/>
              </w:rPr>
              <w:t>@2.50</w:t>
            </w:r>
            <w:r w:rsidRPr="009F7AFE">
              <w:rPr>
                <w:sz w:val="22"/>
                <w:szCs w:val="22"/>
                <w:lang w:val="en-US"/>
              </w:rPr>
              <w:t>GHz</w:t>
            </w:r>
            <w:r w:rsidRPr="009F7AFE">
              <w:rPr>
                <w:sz w:val="22"/>
                <w:szCs w:val="22"/>
              </w:rPr>
              <w:t>/4</w:t>
            </w:r>
            <w:r w:rsidRPr="009F7AFE">
              <w:rPr>
                <w:sz w:val="22"/>
                <w:szCs w:val="22"/>
                <w:lang w:val="en-US"/>
              </w:rPr>
              <w:t>Gb</w:t>
            </w:r>
            <w:r w:rsidRPr="009F7AFE">
              <w:rPr>
                <w:sz w:val="22"/>
                <w:szCs w:val="22"/>
              </w:rPr>
              <w:t>/1</w:t>
            </w:r>
            <w:r w:rsidRPr="009F7AFE">
              <w:rPr>
                <w:sz w:val="22"/>
                <w:szCs w:val="22"/>
                <w:lang w:val="en-US"/>
              </w:rPr>
              <w:t>Tb</w:t>
            </w:r>
            <w:r w:rsidRPr="009F7AFE">
              <w:rPr>
                <w:sz w:val="22"/>
                <w:szCs w:val="22"/>
              </w:rPr>
              <w:t xml:space="preserve"> - 1 шт., Мультимедийный проектор </w:t>
            </w:r>
            <w:r w:rsidRPr="009F7AFE">
              <w:rPr>
                <w:sz w:val="22"/>
                <w:szCs w:val="22"/>
                <w:lang w:val="en-US"/>
              </w:rPr>
              <w:t>NEC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ME</w:t>
            </w:r>
            <w:r w:rsidRPr="009F7AFE">
              <w:rPr>
                <w:sz w:val="22"/>
                <w:szCs w:val="22"/>
              </w:rPr>
              <w:t>401</w:t>
            </w:r>
            <w:r w:rsidRPr="009F7AFE">
              <w:rPr>
                <w:sz w:val="22"/>
                <w:szCs w:val="22"/>
                <w:lang w:val="en-US"/>
              </w:rPr>
              <w:t>X</w:t>
            </w:r>
            <w:r w:rsidRPr="009F7AF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F7AF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TA</w:t>
            </w:r>
            <w:r w:rsidRPr="009F7AFE">
              <w:rPr>
                <w:sz w:val="22"/>
                <w:szCs w:val="22"/>
              </w:rPr>
              <w:t xml:space="preserve">-1120 - 1 шт., Акустическая система </w:t>
            </w:r>
            <w:r w:rsidRPr="009F7AFE">
              <w:rPr>
                <w:sz w:val="22"/>
                <w:szCs w:val="22"/>
                <w:lang w:val="en-US"/>
              </w:rPr>
              <w:t>Hi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Fi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PRO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MASK</w:t>
            </w:r>
            <w:r w:rsidRPr="009F7AFE">
              <w:rPr>
                <w:sz w:val="22"/>
                <w:szCs w:val="22"/>
              </w:rPr>
              <w:t>6</w:t>
            </w:r>
            <w:r w:rsidRPr="009F7AFE">
              <w:rPr>
                <w:sz w:val="22"/>
                <w:szCs w:val="22"/>
                <w:lang w:val="en-US"/>
              </w:rPr>
              <w:t>T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W</w:t>
            </w:r>
            <w:r w:rsidRPr="009F7AFE">
              <w:rPr>
                <w:sz w:val="22"/>
                <w:szCs w:val="22"/>
              </w:rPr>
              <w:t xml:space="preserve"> - 2 шт., Экран с электро-приводом </w:t>
            </w:r>
            <w:r w:rsidRPr="009F7AFE">
              <w:rPr>
                <w:sz w:val="22"/>
                <w:szCs w:val="22"/>
                <w:lang w:val="en-US"/>
              </w:rPr>
              <w:t>Draper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Baronet</w:t>
            </w:r>
            <w:r w:rsidRPr="009F7AFE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7A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AF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7AFE">
              <w:rPr>
                <w:sz w:val="22"/>
                <w:szCs w:val="22"/>
              </w:rPr>
              <w:t>Прилукская</w:t>
            </w:r>
            <w:proofErr w:type="spellEnd"/>
            <w:r w:rsidRPr="009F7AFE">
              <w:rPr>
                <w:sz w:val="22"/>
                <w:szCs w:val="22"/>
              </w:rPr>
              <w:t xml:space="preserve">, д. 3, лит. </w:t>
            </w:r>
            <w:r w:rsidRPr="009F7A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7AFE" w14:paraId="0291A141" w14:textId="77777777" w:rsidTr="008416EB">
        <w:tc>
          <w:tcPr>
            <w:tcW w:w="7797" w:type="dxa"/>
            <w:shd w:val="clear" w:color="auto" w:fill="auto"/>
          </w:tcPr>
          <w:p w14:paraId="641F8B45" w14:textId="77777777" w:rsidR="002C735C" w:rsidRPr="009F7A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AFE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7A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F7AFE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9F7AFE">
              <w:rPr>
                <w:sz w:val="22"/>
                <w:szCs w:val="22"/>
                <w:lang w:val="en-US"/>
              </w:rPr>
              <w:t>Acer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Aspire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Z</w:t>
            </w:r>
            <w:r w:rsidRPr="009F7AFE">
              <w:rPr>
                <w:sz w:val="22"/>
                <w:szCs w:val="22"/>
              </w:rPr>
              <w:t xml:space="preserve">1811 </w:t>
            </w:r>
            <w:r w:rsidRPr="009F7AFE">
              <w:rPr>
                <w:sz w:val="22"/>
                <w:szCs w:val="22"/>
                <w:lang w:val="en-US"/>
              </w:rPr>
              <w:t>Intel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Core</w:t>
            </w:r>
            <w:r w:rsidRPr="009F7AFE">
              <w:rPr>
                <w:sz w:val="22"/>
                <w:szCs w:val="22"/>
              </w:rPr>
              <w:t xml:space="preserve"> </w:t>
            </w:r>
            <w:proofErr w:type="spellStart"/>
            <w:r w:rsidRPr="009F7A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7AFE">
              <w:rPr>
                <w:sz w:val="22"/>
                <w:szCs w:val="22"/>
              </w:rPr>
              <w:t>5-2400</w:t>
            </w:r>
            <w:r w:rsidRPr="009F7AFE">
              <w:rPr>
                <w:sz w:val="22"/>
                <w:szCs w:val="22"/>
                <w:lang w:val="en-US"/>
              </w:rPr>
              <w:t>S</w:t>
            </w:r>
            <w:r w:rsidRPr="009F7AFE">
              <w:rPr>
                <w:sz w:val="22"/>
                <w:szCs w:val="22"/>
              </w:rPr>
              <w:t>@2.50</w:t>
            </w:r>
            <w:r w:rsidRPr="009F7AFE">
              <w:rPr>
                <w:sz w:val="22"/>
                <w:szCs w:val="22"/>
                <w:lang w:val="en-US"/>
              </w:rPr>
              <w:t>GHz</w:t>
            </w:r>
            <w:r w:rsidRPr="009F7AFE">
              <w:rPr>
                <w:sz w:val="22"/>
                <w:szCs w:val="22"/>
              </w:rPr>
              <w:t>/4</w:t>
            </w:r>
            <w:r w:rsidRPr="009F7AFE">
              <w:rPr>
                <w:sz w:val="22"/>
                <w:szCs w:val="22"/>
                <w:lang w:val="en-US"/>
              </w:rPr>
              <w:t>Gb</w:t>
            </w:r>
            <w:r w:rsidRPr="009F7AFE">
              <w:rPr>
                <w:sz w:val="22"/>
                <w:szCs w:val="22"/>
              </w:rPr>
              <w:t>/1</w:t>
            </w:r>
            <w:r w:rsidRPr="009F7AFE">
              <w:rPr>
                <w:sz w:val="22"/>
                <w:szCs w:val="22"/>
                <w:lang w:val="en-US"/>
              </w:rPr>
              <w:t>Tb</w:t>
            </w:r>
            <w:r w:rsidRPr="009F7AF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F7AF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TA</w:t>
            </w:r>
            <w:r w:rsidRPr="009F7AFE">
              <w:rPr>
                <w:sz w:val="22"/>
                <w:szCs w:val="22"/>
              </w:rPr>
              <w:t xml:space="preserve">-1120 в комплекте - 1 шт., Колонки </w:t>
            </w:r>
            <w:r w:rsidRPr="009F7AFE">
              <w:rPr>
                <w:sz w:val="22"/>
                <w:szCs w:val="22"/>
                <w:lang w:val="en-US"/>
              </w:rPr>
              <w:t>Hi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Fi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PRO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MASK</w:t>
            </w:r>
            <w:r w:rsidRPr="009F7AFE">
              <w:rPr>
                <w:sz w:val="22"/>
                <w:szCs w:val="22"/>
              </w:rPr>
              <w:t>6</w:t>
            </w:r>
            <w:r w:rsidRPr="009F7AFE">
              <w:rPr>
                <w:sz w:val="22"/>
                <w:szCs w:val="22"/>
                <w:lang w:val="en-US"/>
              </w:rPr>
              <w:t>T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W</w:t>
            </w:r>
            <w:r w:rsidRPr="009F7AFE">
              <w:rPr>
                <w:sz w:val="22"/>
                <w:szCs w:val="22"/>
              </w:rPr>
              <w:t xml:space="preserve"> (2шт.) - 1 шт., Экран с электропривод,</w:t>
            </w:r>
            <w:r w:rsidRPr="009F7AFE">
              <w:rPr>
                <w:sz w:val="22"/>
                <w:szCs w:val="22"/>
                <w:lang w:val="en-US"/>
              </w:rPr>
              <w:t>DRAPER</w:t>
            </w:r>
            <w:r w:rsidRPr="009F7AFE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EC6E9" w14:textId="77777777" w:rsidR="002C735C" w:rsidRPr="009F7A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AF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7AFE">
              <w:rPr>
                <w:sz w:val="22"/>
                <w:szCs w:val="22"/>
              </w:rPr>
              <w:t>Прилукская</w:t>
            </w:r>
            <w:proofErr w:type="spellEnd"/>
            <w:r w:rsidRPr="009F7AFE">
              <w:rPr>
                <w:sz w:val="22"/>
                <w:szCs w:val="22"/>
              </w:rPr>
              <w:t xml:space="preserve">, д. 3, лит. </w:t>
            </w:r>
            <w:r w:rsidRPr="009F7AF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7AFE" w14:paraId="2C1AA064" w14:textId="77777777" w:rsidTr="008416EB">
        <w:tc>
          <w:tcPr>
            <w:tcW w:w="7797" w:type="dxa"/>
            <w:shd w:val="clear" w:color="auto" w:fill="auto"/>
          </w:tcPr>
          <w:p w14:paraId="27E3EE77" w14:textId="77777777" w:rsidR="002C735C" w:rsidRPr="009F7A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AFE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9F7AFE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9F7AF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F7AFE">
              <w:rPr>
                <w:sz w:val="22"/>
                <w:szCs w:val="22"/>
                <w:lang w:val="en-US"/>
              </w:rPr>
              <w:t>Intel</w:t>
            </w:r>
            <w:r w:rsidRPr="009F7AFE">
              <w:rPr>
                <w:sz w:val="22"/>
                <w:szCs w:val="22"/>
              </w:rPr>
              <w:t xml:space="preserve">  </w:t>
            </w:r>
            <w:r w:rsidRPr="009F7AFE">
              <w:rPr>
                <w:sz w:val="22"/>
                <w:szCs w:val="22"/>
                <w:lang w:val="en-US"/>
              </w:rPr>
              <w:t>I</w:t>
            </w:r>
            <w:r w:rsidRPr="009F7AFE">
              <w:rPr>
                <w:sz w:val="22"/>
                <w:szCs w:val="22"/>
              </w:rPr>
              <w:t>5-7400/8+8/1</w:t>
            </w:r>
            <w:r w:rsidRPr="009F7AFE">
              <w:rPr>
                <w:sz w:val="22"/>
                <w:szCs w:val="22"/>
                <w:lang w:val="en-US"/>
              </w:rPr>
              <w:t>Tb</w:t>
            </w:r>
            <w:r w:rsidRPr="009F7AFE">
              <w:rPr>
                <w:sz w:val="22"/>
                <w:szCs w:val="22"/>
              </w:rPr>
              <w:t>/</w:t>
            </w:r>
            <w:r w:rsidRPr="009F7AFE">
              <w:rPr>
                <w:sz w:val="22"/>
                <w:szCs w:val="22"/>
                <w:lang w:val="en-US"/>
              </w:rPr>
              <w:t>GT</w:t>
            </w:r>
            <w:r w:rsidRPr="009F7AFE">
              <w:rPr>
                <w:sz w:val="22"/>
                <w:szCs w:val="22"/>
              </w:rPr>
              <w:t>710-2</w:t>
            </w:r>
            <w:r w:rsidRPr="009F7AFE">
              <w:rPr>
                <w:sz w:val="22"/>
                <w:szCs w:val="22"/>
                <w:lang w:val="en-US"/>
              </w:rPr>
              <w:t>Gb</w:t>
            </w:r>
            <w:r w:rsidRPr="009F7AFE">
              <w:rPr>
                <w:sz w:val="22"/>
                <w:szCs w:val="22"/>
              </w:rPr>
              <w:t>/</w:t>
            </w:r>
            <w:r w:rsidRPr="009F7AFE">
              <w:rPr>
                <w:sz w:val="22"/>
                <w:szCs w:val="22"/>
                <w:lang w:val="en-US"/>
              </w:rPr>
              <w:t>DELL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S</w:t>
            </w:r>
            <w:r w:rsidRPr="009F7AFE">
              <w:rPr>
                <w:sz w:val="22"/>
                <w:szCs w:val="22"/>
              </w:rPr>
              <w:t>2218</w:t>
            </w:r>
            <w:r w:rsidRPr="009F7AFE">
              <w:rPr>
                <w:sz w:val="22"/>
                <w:szCs w:val="22"/>
                <w:lang w:val="en-US"/>
              </w:rPr>
              <w:t>H</w:t>
            </w:r>
            <w:r w:rsidRPr="009F7AFE">
              <w:rPr>
                <w:sz w:val="22"/>
                <w:szCs w:val="22"/>
              </w:rPr>
              <w:t xml:space="preserve"> - 21 шт., Ноутбук </w:t>
            </w:r>
            <w:r w:rsidRPr="009F7AFE">
              <w:rPr>
                <w:sz w:val="22"/>
                <w:szCs w:val="22"/>
                <w:lang w:val="en-US"/>
              </w:rPr>
              <w:t>HP</w:t>
            </w:r>
            <w:r w:rsidRPr="009F7AFE">
              <w:rPr>
                <w:sz w:val="22"/>
                <w:szCs w:val="22"/>
              </w:rPr>
              <w:t xml:space="preserve"> 250 </w:t>
            </w:r>
            <w:r w:rsidRPr="009F7AFE">
              <w:rPr>
                <w:sz w:val="22"/>
                <w:szCs w:val="22"/>
                <w:lang w:val="en-US"/>
              </w:rPr>
              <w:t>G</w:t>
            </w:r>
            <w:r w:rsidRPr="009F7AFE">
              <w:rPr>
                <w:sz w:val="22"/>
                <w:szCs w:val="22"/>
              </w:rPr>
              <w:t>6 1</w:t>
            </w:r>
            <w:r w:rsidRPr="009F7AFE">
              <w:rPr>
                <w:sz w:val="22"/>
                <w:szCs w:val="22"/>
                <w:lang w:val="en-US"/>
              </w:rPr>
              <w:t>WY</w:t>
            </w:r>
            <w:r w:rsidRPr="009F7AFE">
              <w:rPr>
                <w:sz w:val="22"/>
                <w:szCs w:val="22"/>
              </w:rPr>
              <w:t>58</w:t>
            </w:r>
            <w:r w:rsidRPr="009F7AFE">
              <w:rPr>
                <w:sz w:val="22"/>
                <w:szCs w:val="22"/>
                <w:lang w:val="en-US"/>
              </w:rPr>
              <w:t>EA</w:t>
            </w:r>
            <w:r w:rsidRPr="009F7AFE">
              <w:rPr>
                <w:sz w:val="22"/>
                <w:szCs w:val="22"/>
              </w:rPr>
              <w:t xml:space="preserve"> - 4 шт. Мультимедийный проектор </w:t>
            </w:r>
            <w:r w:rsidRPr="009F7AFE">
              <w:rPr>
                <w:sz w:val="22"/>
                <w:szCs w:val="22"/>
                <w:lang w:val="en-US"/>
              </w:rPr>
              <w:t>Panasonic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PT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VX</w:t>
            </w:r>
            <w:r w:rsidRPr="009F7AFE">
              <w:rPr>
                <w:sz w:val="22"/>
                <w:szCs w:val="22"/>
              </w:rPr>
              <w:t xml:space="preserve">610Е - 1 </w:t>
            </w:r>
            <w:proofErr w:type="spellStart"/>
            <w:r w:rsidRPr="009F7AFE">
              <w:rPr>
                <w:sz w:val="22"/>
                <w:szCs w:val="22"/>
              </w:rPr>
              <w:t>шт.,Звуковой</w:t>
            </w:r>
            <w:proofErr w:type="spellEnd"/>
            <w:r w:rsidRPr="009F7AFE">
              <w:rPr>
                <w:sz w:val="22"/>
                <w:szCs w:val="22"/>
              </w:rPr>
              <w:t xml:space="preserve"> к-т (микшер-усилитель </w:t>
            </w:r>
            <w:r w:rsidRPr="009F7AFE">
              <w:rPr>
                <w:sz w:val="22"/>
                <w:szCs w:val="22"/>
                <w:lang w:val="en-US"/>
              </w:rPr>
              <w:t>Apart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Concept</w:t>
            </w:r>
            <w:r w:rsidRPr="009F7AFE">
              <w:rPr>
                <w:sz w:val="22"/>
                <w:szCs w:val="22"/>
              </w:rPr>
              <w:t xml:space="preserve">+ микрофон </w:t>
            </w:r>
            <w:r w:rsidRPr="009F7AFE">
              <w:rPr>
                <w:sz w:val="22"/>
                <w:szCs w:val="22"/>
                <w:lang w:val="en-US"/>
              </w:rPr>
              <w:t>BEHRINGER</w:t>
            </w:r>
            <w:r w:rsidRPr="009F7AFE">
              <w:rPr>
                <w:sz w:val="22"/>
                <w:szCs w:val="22"/>
              </w:rPr>
              <w:t xml:space="preserve">) - 1 шт., Акустическая система </w:t>
            </w:r>
            <w:r w:rsidRPr="009F7AFE">
              <w:rPr>
                <w:sz w:val="22"/>
                <w:szCs w:val="22"/>
                <w:lang w:val="en-US"/>
              </w:rPr>
              <w:t>Hi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Fi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PRO</w:t>
            </w:r>
            <w:r w:rsidRPr="009F7AFE">
              <w:rPr>
                <w:sz w:val="22"/>
                <w:szCs w:val="22"/>
              </w:rPr>
              <w:t xml:space="preserve"> </w:t>
            </w:r>
            <w:r w:rsidRPr="009F7AFE">
              <w:rPr>
                <w:sz w:val="22"/>
                <w:szCs w:val="22"/>
                <w:lang w:val="en-US"/>
              </w:rPr>
              <w:t>MASK</w:t>
            </w:r>
            <w:r w:rsidRPr="009F7AFE">
              <w:rPr>
                <w:sz w:val="22"/>
                <w:szCs w:val="22"/>
              </w:rPr>
              <w:t>6</w:t>
            </w:r>
            <w:r w:rsidRPr="009F7AFE">
              <w:rPr>
                <w:sz w:val="22"/>
                <w:szCs w:val="22"/>
                <w:lang w:val="en-US"/>
              </w:rPr>
              <w:t>T</w:t>
            </w:r>
            <w:r w:rsidRPr="009F7AFE">
              <w:rPr>
                <w:sz w:val="22"/>
                <w:szCs w:val="22"/>
              </w:rPr>
              <w:t>-</w:t>
            </w:r>
            <w:r w:rsidRPr="009F7AFE">
              <w:rPr>
                <w:sz w:val="22"/>
                <w:szCs w:val="22"/>
                <w:lang w:val="en-US"/>
              </w:rPr>
              <w:t>W</w:t>
            </w:r>
            <w:r w:rsidRPr="009F7AFE">
              <w:rPr>
                <w:sz w:val="22"/>
                <w:szCs w:val="22"/>
              </w:rPr>
              <w:t xml:space="preserve"> - 2 шт., Экран </w:t>
            </w:r>
            <w:r w:rsidRPr="009F7AFE">
              <w:rPr>
                <w:sz w:val="22"/>
                <w:szCs w:val="22"/>
                <w:lang w:val="en-US"/>
              </w:rPr>
              <w:t>Compact</w:t>
            </w:r>
            <w:r w:rsidRPr="009F7AFE">
              <w:rPr>
                <w:sz w:val="22"/>
                <w:szCs w:val="22"/>
              </w:rPr>
              <w:t xml:space="preserve"> </w:t>
            </w:r>
            <w:proofErr w:type="spellStart"/>
            <w:r w:rsidRPr="009F7AF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F7AFE">
              <w:rPr>
                <w:sz w:val="22"/>
                <w:szCs w:val="22"/>
              </w:rPr>
              <w:t xml:space="preserve"> : размер экрана 153</w:t>
            </w:r>
            <w:r w:rsidRPr="009F7AFE">
              <w:rPr>
                <w:sz w:val="22"/>
                <w:szCs w:val="22"/>
                <w:lang w:val="en-US"/>
              </w:rPr>
              <w:t>x</w:t>
            </w:r>
            <w:r w:rsidRPr="009F7AFE">
              <w:rPr>
                <w:sz w:val="22"/>
                <w:szCs w:val="22"/>
              </w:rPr>
              <w:t xml:space="preserve">200 </w:t>
            </w:r>
            <w:r w:rsidRPr="009F7AFE">
              <w:rPr>
                <w:sz w:val="22"/>
                <w:szCs w:val="22"/>
                <w:lang w:val="en-US"/>
              </w:rPr>
              <w:t>c</w:t>
            </w:r>
            <w:r w:rsidRPr="009F7AFE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401961" w14:textId="77777777" w:rsidR="002C735C" w:rsidRPr="009F7A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7AF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F7AFE">
              <w:rPr>
                <w:sz w:val="22"/>
                <w:szCs w:val="22"/>
              </w:rPr>
              <w:t>Прилукская</w:t>
            </w:r>
            <w:proofErr w:type="spellEnd"/>
            <w:r w:rsidRPr="009F7AFE">
              <w:rPr>
                <w:sz w:val="22"/>
                <w:szCs w:val="22"/>
              </w:rPr>
              <w:t xml:space="preserve">, д. 3, лит. </w:t>
            </w:r>
            <w:r w:rsidRPr="009F7AF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0375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037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037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037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7AFE" w14:paraId="3DA73ADF" w14:textId="77777777" w:rsidTr="009F7AFE">
        <w:tc>
          <w:tcPr>
            <w:tcW w:w="562" w:type="dxa"/>
          </w:tcPr>
          <w:p w14:paraId="0A370FCB" w14:textId="77777777" w:rsidR="009F7AFE" w:rsidRPr="00D621A5" w:rsidRDefault="009F7A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6598E3" w14:textId="77777777" w:rsidR="009F7AFE" w:rsidRDefault="009F7A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037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7A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7A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037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F7A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7AFE" w14:paraId="5A1C9382" w14:textId="77777777" w:rsidTr="00801458">
        <w:tc>
          <w:tcPr>
            <w:tcW w:w="2336" w:type="dxa"/>
          </w:tcPr>
          <w:p w14:paraId="4C518DAB" w14:textId="77777777" w:rsidR="005D65A5" w:rsidRPr="009F7A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A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7A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A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F7A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A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7A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A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7AFE" w14:paraId="07658034" w14:textId="77777777" w:rsidTr="00801458">
        <w:tc>
          <w:tcPr>
            <w:tcW w:w="2336" w:type="dxa"/>
          </w:tcPr>
          <w:p w14:paraId="1553D698" w14:textId="78F29BFB" w:rsidR="005D65A5" w:rsidRPr="009F7A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F7AFE" w14:paraId="012D428F" w14:textId="77777777" w:rsidTr="00801458">
        <w:tc>
          <w:tcPr>
            <w:tcW w:w="2336" w:type="dxa"/>
          </w:tcPr>
          <w:p w14:paraId="1487E370" w14:textId="77777777" w:rsidR="005D65A5" w:rsidRPr="009F7A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2D01A0" w14:textId="77777777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5A42AF9" w14:textId="77777777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114FC0" w14:textId="77777777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F7AFE" w14:paraId="1933AA18" w14:textId="77777777" w:rsidTr="00801458">
        <w:tc>
          <w:tcPr>
            <w:tcW w:w="2336" w:type="dxa"/>
          </w:tcPr>
          <w:p w14:paraId="405F1834" w14:textId="77777777" w:rsidR="005D65A5" w:rsidRPr="009F7A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305BD6" w14:textId="77777777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3FD0A0" w14:textId="77777777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33403A" w14:textId="77777777" w:rsidR="005D65A5" w:rsidRPr="009F7AFE" w:rsidRDefault="007478E0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9F7A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F7A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037529"/>
      <w:r w:rsidRPr="009F7A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49EDD2D" w:rsidR="00C23E7F" w:rsidRPr="009F7AF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7AFE" w:rsidRPr="009F7AFE" w14:paraId="2EBCE522" w14:textId="77777777" w:rsidTr="009F7AFE">
        <w:tc>
          <w:tcPr>
            <w:tcW w:w="562" w:type="dxa"/>
          </w:tcPr>
          <w:p w14:paraId="52FE56A7" w14:textId="77777777" w:rsidR="009F7AFE" w:rsidRPr="009F7AFE" w:rsidRDefault="009F7AF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4F13F2" w14:textId="77777777" w:rsidR="009F7AFE" w:rsidRPr="009F7AFE" w:rsidRDefault="009F7AF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7A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97EA8D" w14:textId="77777777" w:rsidR="009F7AFE" w:rsidRPr="009F7AFE" w:rsidRDefault="009F7AF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F7A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037530"/>
      <w:r w:rsidRPr="009F7AF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F7A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7AFE" w14:paraId="0267C479" w14:textId="77777777" w:rsidTr="00801458">
        <w:tc>
          <w:tcPr>
            <w:tcW w:w="2500" w:type="pct"/>
          </w:tcPr>
          <w:p w14:paraId="37F699C9" w14:textId="77777777" w:rsidR="00B8237E" w:rsidRPr="009F7A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A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7A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7A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7AFE" w14:paraId="3F240151" w14:textId="77777777" w:rsidTr="00801458">
        <w:tc>
          <w:tcPr>
            <w:tcW w:w="2500" w:type="pct"/>
          </w:tcPr>
          <w:p w14:paraId="61E91592" w14:textId="61A0874C" w:rsidR="00B8237E" w:rsidRPr="009F7AFE" w:rsidRDefault="00B8237E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F7AFE" w:rsidRDefault="005C548A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F7AFE" w14:paraId="5030016A" w14:textId="77777777" w:rsidTr="00801458">
        <w:tc>
          <w:tcPr>
            <w:tcW w:w="2500" w:type="pct"/>
          </w:tcPr>
          <w:p w14:paraId="6E1116F5" w14:textId="77777777" w:rsidR="00B8237E" w:rsidRPr="009F7AFE" w:rsidRDefault="00B8237E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AAB6B5" w14:textId="77777777" w:rsidR="00B8237E" w:rsidRPr="009F7AFE" w:rsidRDefault="005C548A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F7AFE" w14:paraId="3B97B58D" w14:textId="77777777" w:rsidTr="00801458">
        <w:tc>
          <w:tcPr>
            <w:tcW w:w="2500" w:type="pct"/>
          </w:tcPr>
          <w:p w14:paraId="5CB31A2B" w14:textId="77777777" w:rsidR="00B8237E" w:rsidRPr="009F7AFE" w:rsidRDefault="00B8237E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DFFDB94" w14:textId="77777777" w:rsidR="00B8237E" w:rsidRPr="009F7AFE" w:rsidRDefault="005C548A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F7AFE" w14:paraId="25AAA85F" w14:textId="77777777" w:rsidTr="00801458">
        <w:tc>
          <w:tcPr>
            <w:tcW w:w="2500" w:type="pct"/>
          </w:tcPr>
          <w:p w14:paraId="461CB492" w14:textId="77777777" w:rsidR="00B8237E" w:rsidRPr="009F7A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648106A" w14:textId="77777777" w:rsidR="00B8237E" w:rsidRPr="009F7AFE" w:rsidRDefault="005C548A" w:rsidP="00801458">
            <w:pPr>
              <w:rPr>
                <w:rFonts w:ascii="Times New Roman" w:hAnsi="Times New Roman" w:cs="Times New Roman"/>
              </w:rPr>
            </w:pPr>
            <w:r w:rsidRPr="009F7AF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</w:tbl>
    <w:p w14:paraId="6EB485C6" w14:textId="6A0F7BEC" w:rsidR="00C23E7F" w:rsidRPr="009F7A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F7AF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037531"/>
      <w:r w:rsidRPr="009F7A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F7AF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F7AF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C7011" w14:textId="77777777" w:rsidR="00117972" w:rsidRDefault="00117972" w:rsidP="00315CA6">
      <w:pPr>
        <w:spacing w:after="0" w:line="240" w:lineRule="auto"/>
      </w:pPr>
      <w:r>
        <w:separator/>
      </w:r>
    </w:p>
  </w:endnote>
  <w:endnote w:type="continuationSeparator" w:id="0">
    <w:p w14:paraId="79E4CFA9" w14:textId="77777777" w:rsidR="00117972" w:rsidRDefault="001179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CE5710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1A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2DE592" w14:textId="77777777" w:rsidR="00117972" w:rsidRDefault="00117972" w:rsidP="00315CA6">
      <w:pPr>
        <w:spacing w:after="0" w:line="240" w:lineRule="auto"/>
      </w:pPr>
      <w:r>
        <w:separator/>
      </w:r>
    </w:p>
  </w:footnote>
  <w:footnote w:type="continuationSeparator" w:id="0">
    <w:p w14:paraId="4039891D" w14:textId="77777777" w:rsidR="00117972" w:rsidRDefault="001179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97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36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7AF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21A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154" TargetMode="External"/><Relationship Id="rId18" Type="http://schemas.openxmlformats.org/officeDocument/2006/relationships/hyperlink" Target="https://academy.pix.ru/course/index.php?categoryid=1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18" TargetMode="External"/><Relationship Id="rId17" Type="http://schemas.openxmlformats.org/officeDocument/2006/relationships/hyperlink" Target="https://urait.ru/bcode/519595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5978%20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3928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7266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CD3E3-DEA6-4750-8B83-2C01F3EC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3127</Words>
  <Characters>17830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